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282" w:rsidRPr="004B1282" w:rsidRDefault="004B1282" w:rsidP="004B1282">
      <w:pPr>
        <w:spacing w:after="0" w:line="240" w:lineRule="auto"/>
        <w:ind w:firstLine="851"/>
        <w:jc w:val="center"/>
        <w:rPr>
          <w:rFonts w:ascii="Times New Roman" w:hAnsi="Times New Roman" w:cs="Times New Roman"/>
          <w:b/>
          <w:sz w:val="28"/>
          <w:szCs w:val="28"/>
        </w:rPr>
      </w:pPr>
      <w:r w:rsidRPr="004B1282">
        <w:rPr>
          <w:rFonts w:ascii="Times New Roman" w:hAnsi="Times New Roman" w:cs="Times New Roman"/>
          <w:b/>
          <w:sz w:val="28"/>
          <w:szCs w:val="28"/>
        </w:rPr>
        <w:t>Негізгі және ағымдағы тіркеу.</w:t>
      </w:r>
    </w:p>
    <w:p w:rsidR="004B1282" w:rsidRPr="004B1282" w:rsidRDefault="004B1282" w:rsidP="004B1282">
      <w:pPr>
        <w:spacing w:after="0" w:line="240" w:lineRule="auto"/>
        <w:ind w:firstLine="851"/>
        <w:jc w:val="both"/>
        <w:rPr>
          <w:rFonts w:ascii="Times New Roman" w:hAnsi="Times New Roman" w:cs="Times New Roman"/>
          <w:sz w:val="28"/>
          <w:szCs w:val="28"/>
        </w:rPr>
      </w:pP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 xml:space="preserve">Жер учаскелерін тіркеу негізгі (бастапқы) және ағымдағы (кейінгі) болып бөлінеді. Бастапқы тіркеу кезінде жаңа жер учаскелерін (жер пайдалану және жер иелену) ресімдеу, жүйелеу және жер-тіркеу құжаттарына тиісті мәліметтерді енгізу бойынша жұмыстар жүргізіледі. Оны жүргізу барысында жер учаскесі туралы бастапқы жазба енгізіледі. Кейіннен жерді шаруашылық пайдалану процесінде жердің құқықтық жағдайын нақтылауды талап ететін жер пайдаланудың мөлшері мен құрамында қандай да бір заңды өзгерістер болады. Осылайша, мемлекет мұқтажы үшін жерді алып қою нәтижесінде жер пайдаланудың жалпы ауданы және т. б. өзгеруі мүмкін. </w:t>
      </w:r>
    </w:p>
    <w:p w:rsidR="004B1282" w:rsidRPr="004B1282" w:rsidRDefault="004B1282" w:rsidP="004B128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4B1282">
        <w:rPr>
          <w:rFonts w:ascii="Times New Roman" w:hAnsi="Times New Roman" w:cs="Times New Roman"/>
          <w:sz w:val="28"/>
          <w:szCs w:val="28"/>
        </w:rPr>
        <w:t>Барлық заңды болып жатқан өзгерістерді ресімдеу және бастапқы тіркеу деректері мен құжаттарына тиісті нақтылауларды енгізу жөніндегі жұмыстар жер пайдалануды ағымдағы тіркеу тәртібімен жүзеге асырылады. Осылайша, жер-тіркеу деректерін қазіргі заманғы деңгейде ұстау қамтамасыз етіледі..</w:t>
      </w:r>
    </w:p>
    <w:p w:rsidR="004B1282" w:rsidRPr="004B1282" w:rsidRDefault="004B1282" w:rsidP="004B128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4B1282">
        <w:rPr>
          <w:rFonts w:ascii="Times New Roman" w:hAnsi="Times New Roman" w:cs="Times New Roman"/>
          <w:sz w:val="28"/>
          <w:szCs w:val="28"/>
        </w:rPr>
        <w:t>Республикада жер учаскелерін мемлекеттік тіркеу белгілі бір жүйеге қалыптасты және жерді мемлекеттік есепке алумен тығыз байланысты жүзеге асырылады. Бұл, ең алдымен, тіркеу деректері (жалпы ауданы, пайдалану түрлерінің ауданы) әрбір жер учаскесіндегі жердің саны мен сапасын есепке алу кезінде бастапқы ретінде қабылданатындығында. Тіркеу кезінде көрсетілген жалпы алаңдардың шегінде жерді есепке алу кезінде айқындалатын алқаптардың ауданын байланыстыру жүргізіледі. Екінші жағынан, жер учаскесі (жер пайдалану) құрылатын аумақ бойынша барлық жер-есепке алу мәліметтері тіркеу жұмыстарын жүргізу кезінде пайдаланылады. Тіркеу мен жерді есепке алудың бірлігі көбінесе құжаттаманың бірлігімен қамтамасыз етіледі.</w:t>
      </w:r>
    </w:p>
    <w:p w:rsidR="004B1282" w:rsidRPr="004B1282" w:rsidRDefault="004B1282" w:rsidP="004B1282">
      <w:pPr>
        <w:spacing w:after="0" w:line="240" w:lineRule="auto"/>
        <w:ind w:firstLine="851"/>
        <w:jc w:val="both"/>
        <w:rPr>
          <w:rFonts w:ascii="Times New Roman" w:hAnsi="Times New Roman" w:cs="Times New Roman"/>
          <w:sz w:val="28"/>
          <w:szCs w:val="28"/>
        </w:rPr>
      </w:pPr>
    </w:p>
    <w:p w:rsidR="004B1282" w:rsidRPr="004B1282" w:rsidRDefault="004B1282" w:rsidP="004B1282">
      <w:pPr>
        <w:spacing w:after="0" w:line="240" w:lineRule="auto"/>
        <w:ind w:firstLine="851"/>
        <w:jc w:val="center"/>
        <w:rPr>
          <w:rFonts w:ascii="Times New Roman" w:hAnsi="Times New Roman" w:cs="Times New Roman"/>
          <w:b/>
          <w:sz w:val="28"/>
          <w:szCs w:val="28"/>
        </w:rPr>
      </w:pPr>
      <w:r w:rsidRPr="004B1282">
        <w:rPr>
          <w:rFonts w:ascii="Times New Roman" w:hAnsi="Times New Roman" w:cs="Times New Roman"/>
          <w:b/>
          <w:sz w:val="28"/>
          <w:szCs w:val="28"/>
        </w:rPr>
        <w:t>Жер-тіркеу процесі және құжаттама</w:t>
      </w:r>
    </w:p>
    <w:p w:rsidR="004B1282" w:rsidRPr="004B1282" w:rsidRDefault="004B1282" w:rsidP="004B128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4B1282">
        <w:rPr>
          <w:rFonts w:ascii="Times New Roman" w:hAnsi="Times New Roman" w:cs="Times New Roman"/>
          <w:sz w:val="28"/>
          <w:szCs w:val="28"/>
        </w:rPr>
        <w:t>Жерді есепке алудан айырмашылығы, жер учаскелерін тіркеу бүкіл бірыңғай мемлекеттік жер қорын қамтымайды, тек оның пайдалануға және меншікке берілген аумағын ғана қамтиды. Оны мемлекеттік қордың бос жерлерінде жүргізбейді. Жер-тіркеу мәліметтері жерді бағалау кезінде де пайдаланылады. Жаңа жағдайларда меншік құқығы мен жер пайдалану құқығын қорғауды күшейту үшін, жер учаскелерімен операциялар жүргізу кезінде, жерді мемлекеттік қажеттіліктен алып қою жағдайларында, жер дауларын шешу кезінде және т. б. тіркеу деректерінің мәні өлшеусіз өсті.</w:t>
      </w:r>
    </w:p>
    <w:p w:rsidR="004B1282" w:rsidRPr="004B1282" w:rsidRDefault="004B1282" w:rsidP="004B128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4B1282">
        <w:rPr>
          <w:rFonts w:ascii="Times New Roman" w:hAnsi="Times New Roman" w:cs="Times New Roman"/>
          <w:sz w:val="28"/>
          <w:szCs w:val="28"/>
        </w:rPr>
        <w:t xml:space="preserve">Жер-кадастрлық құжаттама мәтіндік және жоспарлы-картографиялық болып бөлінеді. Мәтіндік, кітаптар, карталар, ведомостар, тізімдер, түсіндірме жазбалар және т.б. түрінде болады. Оларға жоспарлар, карталар, картограммалар және т.б. жер кадастрының бухгалтерлік есептің басқа түрлерімен салыстырғанда ерекшелігі оны жоспарлау және картографиялық материалдар негізінде ғана жүргізуге болатындығында. Бұл Объектінің сипаты мен ерекшелігіне байланысты. Қазіргі уақытта Қазақстанда жер кадастрын жүргізу автоматтандырылған жүйеге ауыстырылады, барлық </w:t>
      </w:r>
      <w:r w:rsidRPr="004B1282">
        <w:rPr>
          <w:rFonts w:ascii="Times New Roman" w:hAnsi="Times New Roman" w:cs="Times New Roman"/>
          <w:sz w:val="28"/>
          <w:szCs w:val="28"/>
        </w:rPr>
        <w:lastRenderedPageBreak/>
        <w:t>мәліметтер компьютерге енгізіледі, ақпаратты сақтау және онымен жұмыс істеу үшін арнайы бағдарламалар бар, картографиялық материал да компьютерге енгізіледі және электрондық (цифрлық) карта түрінде беріледі.</w:t>
      </w:r>
    </w:p>
    <w:p w:rsidR="004B1282" w:rsidRPr="004B1282" w:rsidRDefault="004B1282" w:rsidP="004B128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Pr="004B1282">
        <w:rPr>
          <w:rFonts w:ascii="Times New Roman" w:hAnsi="Times New Roman" w:cs="Times New Roman"/>
          <w:sz w:val="28"/>
          <w:szCs w:val="28"/>
        </w:rPr>
        <w:t>Жер кадастрының жекелеген бөліктерін жүргізу үшін қажетті кадастрлық құжаттардың, материалдардың, зерттеулердің, ізденістердің, іс-қимылдардың түрлері:</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1.</w:t>
      </w:r>
      <w:r w:rsidRPr="004B1282">
        <w:rPr>
          <w:rFonts w:ascii="Times New Roman" w:hAnsi="Times New Roman" w:cs="Times New Roman"/>
          <w:sz w:val="28"/>
          <w:szCs w:val="28"/>
        </w:rPr>
        <w:tab/>
        <w:t>Жер учаскелерін тіркеу-заңнамалық және нормативтік құжаттар, жер учаскелеріне құқықтарды беру және ресімдеу тәртібі, құжаттардың нысандары, жер бөлу, шекараларды, алаңдарды, алқаптардың құрамын, бөлінуді, ауыртпалықтарды және пайдаланудағы басқа да шектеулерді белгілеу, картографиялық жұмыстар және басқалар.</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2.</w:t>
      </w:r>
      <w:r w:rsidRPr="004B1282">
        <w:rPr>
          <w:rFonts w:ascii="Times New Roman" w:hAnsi="Times New Roman" w:cs="Times New Roman"/>
          <w:sz w:val="28"/>
          <w:szCs w:val="28"/>
        </w:rPr>
        <w:tab/>
        <w:t>Жерді есепке алу-тіркеу деректері, есепке алу және есеп беру құжаттамасы, картографиялық материалдар, жерді бағалау, бағалау деректері, жер учаскелері, жер санаттары, жер алқаптарының түрлері, құқық субъектілері және т. б. бойынша есеп жүргізу.</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Кадастр базалық құжаттардан тұрады, оларға мыналар жатады: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 жер учаскелерінің жер-кадастрлық істері (кадастрлық істер);</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 тиісті әкімшілік-аумақтық бірліктің мемлекеттік жер-кадастрлық кітабы;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 бірыңғай мемлекеттік жер тізілімі;</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 жер-кадастрлық карталар (кадастрлық карталар).</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Базалық құжаттарда жер учаскелері туралы бастапқы мәліметтер жазылады және жердің шаруашылық және табиғи жағдайында болып жатқан өзгерістер көрсетіледі.</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Кадастрлық іс-жер учаскесі туралы құжаттар орналастырылған жаңа жер учаскесін қалыптастыру және бар жер учаскесін қайта құру туралы іс.</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Қалыптастырылған кадастрлық іс жер учаскесін мемлекеттік жер-кадастрлық кітапқа жазу үшін негіз болып табылады.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Аудандағы (қаладағы) негізгі Жер тіркеу-есепке алу құжаты мемлекеттік жер-кадастр кітабы болып табылады. Жер учаскелерін жылжымайтын мүлік ретінде заңды тіркеу жылжымайтын мүлікті мемлекеттік тіркеу органдарында жүргізіледі.</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Мемлекеттік жер-кадастр кітабы жер учаскелері есепке алынатын, жердің кеңістіктік, табиғи және шаруашылық жағдайы туралы дұрыс мәліметтер қамтылған құжат болып табылады.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Ауылдық (селолық) округтің, кенттің мемлекеттік жер-кадастрлық кітабын жүргізуді тиісті ауылдық (селолық) немесе кенттік атқарушы органның уәкілетті лауазымды адамдары жүзеге асыра алады.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Аталған құжатты әдістемелік қамтамасыз етуді және оның жүргізілуін бақылауды Жер ресурстарын басқару жөніндегі аумақтық комитет жүзеге асырады.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Жер учаскесін мемлекеттік жер-кадастрлық кітапқа жазу кезінде оған Қазақстан Республикасының аумағында қайталанбайтын жеке кадастрлық нөмір беріледі, ол учаске біртұтас болған кезде сақталады. Сол нөмірмен осы учаскеге жүргізілетін кадастрлық іс те сәйкестендіріледі.</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lastRenderedPageBreak/>
        <w:t xml:space="preserve">Жердің кадастрлық картасы Жер учаскелерінің орналасқан жерін, мөлшері мен шекараларын көрнекі түрде көрсету, біріктіру және бөлу кезінде олардың өзгеруін есепке алу мақсатында жасалады және жүргізіледі. </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Жер-кадастрлық құжаттаманың құрылымын, мазмұнын, нысандарын, сондай-ақ оларды жүргізу жөніндегі нұсқауларды мүдделі министрліктер мен ведомстволардың келісімі бойынша Қазақстан Республикасының Жер ресурстарын басқару жөніндегі агенттігі әзірлейді және бекітеді.</w:t>
      </w:r>
    </w:p>
    <w:p w:rsidR="004B1282" w:rsidRPr="004B1282" w:rsidRDefault="004B1282" w:rsidP="004B1282">
      <w:pPr>
        <w:spacing w:after="0" w:line="240" w:lineRule="auto"/>
        <w:ind w:firstLine="851"/>
        <w:jc w:val="center"/>
        <w:rPr>
          <w:rFonts w:ascii="Times New Roman" w:hAnsi="Times New Roman" w:cs="Times New Roman"/>
          <w:sz w:val="28"/>
          <w:szCs w:val="28"/>
        </w:rPr>
      </w:pPr>
      <w:r w:rsidRPr="004B1282">
        <w:rPr>
          <w:rFonts w:ascii="Times New Roman" w:hAnsi="Times New Roman" w:cs="Times New Roman"/>
          <w:sz w:val="28"/>
          <w:szCs w:val="28"/>
        </w:rPr>
        <w:t>Жер-кадастрлық құжаттама мынадай талаптарға сәйкес келуге тиіс:</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 барлық деректемелерді (оларды шығарған органның, мекеменің, ұйымның атауы, құжаттың күні, нөмірі, адресаттың (құжатты алушының) нұсқауы) толтыра отырып, белгіленген үлгідегі бланкілерде орындалады);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 жер учаскелері шекараларының жоспарларын (сызбаларын) дайындау Қазақстан Республикасы Жер ресурстарын басқару агенттігі белгілейтін техникалық талаптарға сәйкес жүзеге асырылады;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 мемлекеттік құпияға жатқызылған жер учаскелерінің жоспарларында (сызбаларында) қамтылған мәліметтер олардың құпиялылығын қамтамасыз ететін белгіленген ережелерге сәйкес пайдаланылады және сақталады.</w:t>
      </w:r>
    </w:p>
    <w:p w:rsid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 xml:space="preserve"> </w:t>
      </w:r>
    </w:p>
    <w:p w:rsidR="004B1282" w:rsidRPr="004B1282" w:rsidRDefault="004B1282" w:rsidP="004B1282">
      <w:pPr>
        <w:spacing w:after="0" w:line="240" w:lineRule="auto"/>
        <w:ind w:firstLine="851"/>
        <w:jc w:val="center"/>
        <w:rPr>
          <w:rFonts w:ascii="Times New Roman" w:hAnsi="Times New Roman" w:cs="Times New Roman"/>
          <w:b/>
          <w:sz w:val="28"/>
          <w:szCs w:val="28"/>
        </w:rPr>
      </w:pPr>
      <w:r w:rsidRPr="004B1282">
        <w:rPr>
          <w:rFonts w:ascii="Times New Roman" w:hAnsi="Times New Roman" w:cs="Times New Roman"/>
          <w:b/>
          <w:sz w:val="28"/>
          <w:szCs w:val="28"/>
        </w:rPr>
        <w:t>Кад</w:t>
      </w:r>
      <w:bookmarkStart w:id="0" w:name="_GoBack"/>
      <w:bookmarkEnd w:id="0"/>
      <w:r w:rsidRPr="004B1282">
        <w:rPr>
          <w:rFonts w:ascii="Times New Roman" w:hAnsi="Times New Roman" w:cs="Times New Roman"/>
          <w:b/>
          <w:sz w:val="28"/>
          <w:szCs w:val="28"/>
        </w:rPr>
        <w:t>астрлық іс.</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Кадастрлық іс-жер учаскесі туралы құжаттар орналастырылған жаңа жер учаскесін қалыптастыру немесе бар жер учаскесін қайта құру туралы іс.</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Кадастрлық іс Жаңа жер учаскесі құрылған жағдайларда, сондай-ақ азаматтар мен заңды тұлғаларға иелену не пайдалану құқығымен бұрын берілген жер учаскелерін меншікке немесе жер пайдалануға беруді бастапқы ресімдеу кезінде басталады.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Азаматтар мен заңды тұлғалардың меншігіндегі немесе жер пайдалануындағы бір жер учаскесі бөлінген және бірнеше жаңа жер учаскелері құрылған немесе бірнеше жер учаскелері біреуіне қосылған жағдайларда жаңадан құрылатын әрбір жер учаскесіне жаңа кадастрлық іс жүргізіледі. Бұл ретте бұрынғы жер учаскелерінің кадастрлық істері жойылады және мұрағатқа тапсырылады.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Мемлекет мұқтажы үшін жасалатын жер учаскесін қайта ұйымдастыру не азаматтар мен заңды тұлғалар арасындағы мәмілелер кезінде жаңа кадастрлық іс жүргізілмейді. Жер учаскесін қайта құру процесіне ілеспе және оларды растайтын барлық құжаттар қолданыстағы кадастрлық іске орналастырылады.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Азаматтарға бұрын берілген жер учаскесінің шекараларын нақтылау жаңа учаскені қалыптастыру ретінде қарастырылмайды. Жер учаскесінің бір бөлігіне уақытша пайдалану немесе кепіл (ипотека) ауыртпалық салынған жағдайларда да кадастрлық іс жүргізілмейді. Жаңа уақытша учаскенің осы бөлігін қалған жерден бөлетін шекараларды белгілеу жөніндегі барлық құжаттар негізгі жер учаскесіне бұрын жүргізілген кадастрлық іске орналастырылады.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 xml:space="preserve">Бір жеке немесе заңды тұлғаға, сондай-ақ жер учаскелері бірыңғай жер массивімен біріктірілген және атқарушы органның бір шешімімен берілген </w:t>
      </w:r>
      <w:r w:rsidRPr="004B1282">
        <w:rPr>
          <w:rFonts w:ascii="Times New Roman" w:hAnsi="Times New Roman" w:cs="Times New Roman"/>
          <w:sz w:val="28"/>
          <w:szCs w:val="28"/>
        </w:rPr>
        <w:lastRenderedPageBreak/>
        <w:t>бірнеше адамға (бау-бақша, саяжай, тұрғын үй, гараж және өзге де кооперативтер) бірнеше жер учаскелері берілген жағдайда, әрбір жер учаскесіне кадастрлық істер бірыңғай құжатқа брошюраланады.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Кадастрлық істерді Жер ресурстарын басқару жөніндегі аудандық (қалалық) комитеттер, олардың бөлімшелері және осы жұмыстарды орындауға тиісті лицензиясы (рұқсаты) бар басқа да ұйымдар қалыптастырады.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Жер учаскелерінің кадастрлық істерін қалыптастыру жөніндегі жұмыстарды орындау мемлекеттік жер кадастрын жүргізуге көзделген бюджет қаражаты есебінен жүргізіледі.</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Кадастрлық істерді сақтау мен жүргізуді Жер ресурстарын басқару жөніндегі аудандық (қалалық) комитеттер жүзеге асырады.</w:t>
      </w:r>
    </w:p>
    <w:p w:rsidR="004B1282"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Тартылатын комитеттердің бөлімшелері мен басқа да ұйымдар кадастрлық істі қалыптастырған жағдайда, ол екі данада жасалады, оның біреуі аудандық (қалалық) жер ресурстарын басқару жөніндегі комитетке беріледі.</w:t>
      </w:r>
    </w:p>
    <w:p w:rsidR="00003C88" w:rsidRPr="004B1282" w:rsidRDefault="004B1282" w:rsidP="004B1282">
      <w:pPr>
        <w:spacing w:after="0" w:line="240" w:lineRule="auto"/>
        <w:ind w:firstLine="851"/>
        <w:jc w:val="both"/>
        <w:rPr>
          <w:rFonts w:ascii="Times New Roman" w:hAnsi="Times New Roman" w:cs="Times New Roman"/>
          <w:sz w:val="28"/>
          <w:szCs w:val="28"/>
        </w:rPr>
      </w:pPr>
      <w:r w:rsidRPr="004B1282">
        <w:rPr>
          <w:rFonts w:ascii="Times New Roman" w:hAnsi="Times New Roman" w:cs="Times New Roman"/>
          <w:sz w:val="28"/>
          <w:szCs w:val="28"/>
        </w:rPr>
        <w:t>Қалыптастырылған кадастрлық іс жер учаскесін жер-кадастрлық кітапқа жазу және осы жер учаскесіне құқықтарды кейіннен мемлекеттік тіркеу үшін негіз болып табылады.</w:t>
      </w:r>
    </w:p>
    <w:sectPr w:rsidR="00003C88" w:rsidRPr="004B12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8A6"/>
    <w:rsid w:val="00003C88"/>
    <w:rsid w:val="000208A6"/>
    <w:rsid w:val="004B12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A1323"/>
  <w15:chartTrackingRefBased/>
  <w15:docId w15:val="{CF0515E3-1D3E-47B5-9C18-51B1D4383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1365</Words>
  <Characters>7783</Characters>
  <Application>Microsoft Office Word</Application>
  <DocSecurity>0</DocSecurity>
  <Lines>64</Lines>
  <Paragraphs>18</Paragraphs>
  <ScaleCrop>false</ScaleCrop>
  <Company>diakov.net</Company>
  <LinksUpToDate>false</LinksUpToDate>
  <CharactersWithSpaces>9130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2020-09-06T16:24:00Z</dcterms:created>
  <dcterms:modified xsi:type="dcterms:W3CDTF">2020-09-06T16:32:00Z</dcterms:modified>
</cp:coreProperties>
</file>